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D6" w:rsidRPr="006F5EAB" w:rsidRDefault="00DC1084" w:rsidP="006F5EAB">
      <w:pPr>
        <w:jc w:val="center"/>
        <w:rPr>
          <w:sz w:val="24"/>
          <w:szCs w:val="24"/>
          <w:lang w:val="pl-PL"/>
        </w:rPr>
      </w:pPr>
      <w:r w:rsidRPr="006F5EAB">
        <w:rPr>
          <w:sz w:val="24"/>
          <w:szCs w:val="24"/>
          <w:lang w:val="pl-PL"/>
        </w:rPr>
        <w:t xml:space="preserve">Pomimo, że linie są bardzo blisko siebie, z </w:t>
      </w:r>
      <w:r w:rsidR="00E969CC" w:rsidRPr="006F5EAB">
        <w:rPr>
          <w:sz w:val="24"/>
          <w:szCs w:val="24"/>
          <w:lang w:val="pl-PL"/>
        </w:rPr>
        <w:t>łat</w:t>
      </w:r>
      <w:r w:rsidRPr="006F5EAB">
        <w:rPr>
          <w:sz w:val="24"/>
          <w:szCs w:val="24"/>
          <w:lang w:val="pl-PL"/>
        </w:rPr>
        <w:t>wością możesz rozróżnić do którego tematu należą. Na pewno wiesz już dlaczego</w:t>
      </w:r>
      <w:r w:rsidR="00E969CC" w:rsidRPr="006F5EAB">
        <w:rPr>
          <w:sz w:val="24"/>
          <w:szCs w:val="24"/>
          <w:lang w:val="pl-PL"/>
        </w:rPr>
        <w:t xml:space="preserve"> tak się dzieje</w:t>
      </w:r>
      <w:r w:rsidRPr="006F5EAB">
        <w:rPr>
          <w:sz w:val="24"/>
          <w:szCs w:val="24"/>
          <w:lang w:val="pl-PL"/>
        </w:rPr>
        <w:sym w:font="Wingdings" w:char="F04A"/>
      </w:r>
    </w:p>
    <w:sectPr w:rsidR="00970ED6" w:rsidRPr="006F5EAB" w:rsidSect="00245A9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DC1084"/>
    <w:rsid w:val="001C16D3"/>
    <w:rsid w:val="00245A95"/>
    <w:rsid w:val="002E361C"/>
    <w:rsid w:val="00316B41"/>
    <w:rsid w:val="006F5EAB"/>
    <w:rsid w:val="00970ED6"/>
    <w:rsid w:val="00DC1084"/>
    <w:rsid w:val="00E9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6</cp:revision>
  <dcterms:created xsi:type="dcterms:W3CDTF">2010-06-11T19:22:00Z</dcterms:created>
  <dcterms:modified xsi:type="dcterms:W3CDTF">2010-10-25T15:23:00Z</dcterms:modified>
</cp:coreProperties>
</file>